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7376" w14:textId="77777777" w:rsidR="005A3113" w:rsidRPr="00122C39" w:rsidRDefault="005A3113" w:rsidP="005A3113">
      <w:pPr>
        <w:rPr>
          <w:rFonts w:asciiTheme="majorHAnsi" w:hAnsiTheme="majorHAnsi"/>
        </w:rPr>
      </w:pPr>
    </w:p>
    <w:p w14:paraId="0784290C" w14:textId="77777777" w:rsidR="005A3113" w:rsidRPr="00122C39" w:rsidRDefault="005A3113" w:rsidP="005A3113">
      <w:pPr>
        <w:rPr>
          <w:rFonts w:asciiTheme="majorHAnsi" w:hAnsiTheme="majorHAnsi"/>
        </w:rPr>
      </w:pPr>
    </w:p>
    <w:p w14:paraId="74276728" w14:textId="75229F2C" w:rsidR="005A3113" w:rsidRPr="00122C39" w:rsidRDefault="00740F6B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21</w:t>
      </w:r>
      <w:r w:rsidR="005A3113" w:rsidRPr="00122C39">
        <w:rPr>
          <w:rFonts w:asciiTheme="majorHAnsi" w:hAnsiTheme="majorHAnsi"/>
        </w:rPr>
        <w:t>/10/14</w:t>
      </w:r>
      <w:r w:rsidR="005A3113" w:rsidRPr="00122C39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0" locked="1" layoutInCell="1" allowOverlap="1" wp14:anchorId="1226C2C8" wp14:editId="740B20BC">
            <wp:simplePos x="0" y="0"/>
            <wp:positionH relativeFrom="column">
              <wp:posOffset>-1651000</wp:posOffset>
            </wp:positionH>
            <wp:positionV relativeFrom="paragraph">
              <wp:posOffset>-865505</wp:posOffset>
            </wp:positionV>
            <wp:extent cx="7216140" cy="1086485"/>
            <wp:effectExtent l="0" t="0" r="3810" b="0"/>
            <wp:wrapSquare wrapText="bothSides"/>
            <wp:docPr id="2" name="Picture 2" descr="C:\Users\Will\Desktop\Letterhead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\Desktop\Letterhead 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D5EE9" w14:textId="77777777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 </w:t>
      </w:r>
    </w:p>
    <w:p w14:paraId="5579B4C3" w14:textId="77777777" w:rsidR="002C7B38" w:rsidRPr="009348A2" w:rsidRDefault="002C7B38" w:rsidP="002C7B38">
      <w:pPr>
        <w:rPr>
          <w:rFonts w:asciiTheme="majorHAnsi" w:hAnsiTheme="majorHAnsi"/>
          <w:b/>
        </w:rPr>
      </w:pPr>
      <w:r w:rsidRPr="009348A2">
        <w:rPr>
          <w:rFonts w:asciiTheme="majorHAnsi" w:hAnsiTheme="majorHAnsi"/>
          <w:b/>
        </w:rPr>
        <w:t xml:space="preserve">Museums Association </w:t>
      </w:r>
      <w:r>
        <w:rPr>
          <w:rFonts w:asciiTheme="majorHAnsi" w:hAnsiTheme="majorHAnsi"/>
          <w:b/>
        </w:rPr>
        <w:t>appoints S</w:t>
      </w:r>
      <w:bookmarkStart w:id="0" w:name="_GoBack"/>
      <w:bookmarkEnd w:id="0"/>
      <w:r>
        <w:rPr>
          <w:rFonts w:asciiTheme="majorHAnsi" w:hAnsiTheme="majorHAnsi"/>
          <w:b/>
        </w:rPr>
        <w:t>haron Heal as</w:t>
      </w:r>
      <w:r w:rsidRPr="009348A2">
        <w:rPr>
          <w:rFonts w:asciiTheme="majorHAnsi" w:hAnsiTheme="majorHAnsi"/>
          <w:b/>
        </w:rPr>
        <w:t xml:space="preserve"> new director</w:t>
      </w:r>
    </w:p>
    <w:p w14:paraId="0B95E818" w14:textId="77777777" w:rsidR="005A3113" w:rsidRPr="00122C39" w:rsidRDefault="005A3113" w:rsidP="005A3113">
      <w:pPr>
        <w:rPr>
          <w:rFonts w:asciiTheme="majorHAnsi" w:hAnsiTheme="majorHAnsi"/>
        </w:rPr>
      </w:pPr>
    </w:p>
    <w:p w14:paraId="1E10E2AC" w14:textId="4F49CD17" w:rsidR="005A3113" w:rsidRPr="00122C39" w:rsidRDefault="00B83D83" w:rsidP="005A3113">
      <w:pPr>
        <w:rPr>
          <w:rFonts w:asciiTheme="majorHAnsi" w:hAnsiTheme="majorHAnsi"/>
        </w:rPr>
      </w:pPr>
      <w:r>
        <w:rPr>
          <w:rFonts w:asciiTheme="majorHAnsi" w:hAnsiTheme="majorHAnsi"/>
        </w:rPr>
        <w:t>David Anderson, P</w:t>
      </w:r>
      <w:r w:rsidR="005A3113" w:rsidRPr="00122C39">
        <w:rPr>
          <w:rFonts w:asciiTheme="majorHAnsi" w:hAnsiTheme="majorHAnsi"/>
        </w:rPr>
        <w:t xml:space="preserve">resident </w:t>
      </w:r>
      <w:r>
        <w:rPr>
          <w:rFonts w:asciiTheme="majorHAnsi" w:hAnsiTheme="majorHAnsi"/>
        </w:rPr>
        <w:t>of the Museums Association and Director G</w:t>
      </w:r>
      <w:r w:rsidR="005A3113" w:rsidRPr="00122C39">
        <w:rPr>
          <w:rFonts w:asciiTheme="majorHAnsi" w:hAnsiTheme="majorHAnsi"/>
        </w:rPr>
        <w:t xml:space="preserve">eneral of </w:t>
      </w:r>
      <w:proofErr w:type="spellStart"/>
      <w:r w:rsidR="005A3113" w:rsidRPr="00122C39">
        <w:rPr>
          <w:rFonts w:asciiTheme="majorHAnsi" w:hAnsiTheme="majorHAnsi"/>
        </w:rPr>
        <w:t>Amgueddfa</w:t>
      </w:r>
      <w:proofErr w:type="spellEnd"/>
      <w:r w:rsidR="005A3113" w:rsidRPr="00122C39">
        <w:rPr>
          <w:rFonts w:asciiTheme="majorHAnsi" w:hAnsiTheme="majorHAnsi"/>
        </w:rPr>
        <w:t xml:space="preserve"> </w:t>
      </w:r>
      <w:proofErr w:type="spellStart"/>
      <w:r w:rsidR="005A3113" w:rsidRPr="00122C39">
        <w:rPr>
          <w:rFonts w:asciiTheme="majorHAnsi" w:hAnsiTheme="majorHAnsi"/>
        </w:rPr>
        <w:t>Cymru</w:t>
      </w:r>
      <w:proofErr w:type="spellEnd"/>
      <w:r w:rsidR="005A3113" w:rsidRPr="00122C39">
        <w:rPr>
          <w:rFonts w:asciiTheme="majorHAnsi" w:hAnsiTheme="majorHAnsi"/>
        </w:rPr>
        <w:t xml:space="preserve"> - National Museums Wales</w:t>
      </w:r>
      <w:r w:rsidR="001A57CE">
        <w:rPr>
          <w:rFonts w:asciiTheme="majorHAnsi" w:hAnsiTheme="majorHAnsi"/>
        </w:rPr>
        <w:t>,</w:t>
      </w:r>
      <w:r w:rsidR="005A3113" w:rsidRPr="00122C39">
        <w:rPr>
          <w:rFonts w:asciiTheme="majorHAnsi" w:hAnsiTheme="majorHAnsi"/>
        </w:rPr>
        <w:t xml:space="preserve"> said:</w:t>
      </w:r>
    </w:p>
    <w:p w14:paraId="08D4B143" w14:textId="77777777" w:rsidR="005A3113" w:rsidRPr="00122C39" w:rsidRDefault="005A3113" w:rsidP="005A3113">
      <w:pPr>
        <w:rPr>
          <w:rFonts w:asciiTheme="majorHAnsi" w:hAnsiTheme="majorHAnsi"/>
        </w:rPr>
      </w:pPr>
    </w:p>
    <w:p w14:paraId="62A10379" w14:textId="5A776351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“</w:t>
      </w:r>
      <w:r w:rsidR="0059020F" w:rsidRPr="00122C39">
        <w:rPr>
          <w:rFonts w:asciiTheme="majorHAnsi" w:hAnsiTheme="majorHAnsi"/>
        </w:rPr>
        <w:t>T</w:t>
      </w:r>
      <w:r w:rsidRPr="00122C39">
        <w:rPr>
          <w:rFonts w:asciiTheme="majorHAnsi" w:hAnsiTheme="majorHAnsi"/>
        </w:rPr>
        <w:t xml:space="preserve">he Museums Association </w:t>
      </w:r>
      <w:r w:rsidR="0059020F" w:rsidRPr="00122C39">
        <w:rPr>
          <w:rFonts w:asciiTheme="majorHAnsi" w:hAnsiTheme="majorHAnsi"/>
        </w:rPr>
        <w:t xml:space="preserve">has achieved record membership this year; we have set our sights high for what we </w:t>
      </w:r>
      <w:r w:rsidRPr="00122C39">
        <w:rPr>
          <w:rFonts w:asciiTheme="majorHAnsi" w:hAnsiTheme="majorHAnsi"/>
        </w:rPr>
        <w:t xml:space="preserve">can achieve in the future. Our new director will bring exceptional energy and expertise to the Museums Association at a critical time when the sector faces huge challenges </w:t>
      </w:r>
      <w:r w:rsidR="00087DF6" w:rsidRPr="00122C39">
        <w:rPr>
          <w:rFonts w:asciiTheme="majorHAnsi" w:hAnsiTheme="majorHAnsi"/>
        </w:rPr>
        <w:t>but also great</w:t>
      </w:r>
      <w:r w:rsidRPr="00122C39">
        <w:rPr>
          <w:rFonts w:asciiTheme="majorHAnsi" w:hAnsiTheme="majorHAnsi"/>
        </w:rPr>
        <w:t xml:space="preserve"> opportunities.”</w:t>
      </w:r>
    </w:p>
    <w:p w14:paraId="2DCD28A0" w14:textId="77777777" w:rsidR="00920617" w:rsidRPr="00122C39" w:rsidRDefault="00920617" w:rsidP="005A3113">
      <w:pPr>
        <w:rPr>
          <w:rFonts w:asciiTheme="majorHAnsi" w:hAnsiTheme="majorHAnsi"/>
        </w:rPr>
      </w:pPr>
    </w:p>
    <w:p w14:paraId="1B3CCEB0" w14:textId="0C115B26" w:rsidR="005A3113" w:rsidRPr="00122C39" w:rsidRDefault="00920617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 xml:space="preserve">Sharon </w:t>
      </w:r>
      <w:r w:rsidR="00740F6B" w:rsidRPr="00122C39">
        <w:rPr>
          <w:rFonts w:asciiTheme="majorHAnsi" w:hAnsiTheme="majorHAnsi"/>
        </w:rPr>
        <w:t xml:space="preserve">Heal </w:t>
      </w:r>
      <w:r w:rsidR="001A57CE">
        <w:rPr>
          <w:rFonts w:asciiTheme="majorHAnsi" w:hAnsiTheme="majorHAnsi"/>
        </w:rPr>
        <w:t>will take up the post on 17th</w:t>
      </w:r>
      <w:r w:rsidRPr="00122C39">
        <w:rPr>
          <w:rFonts w:asciiTheme="majorHAnsi" w:hAnsiTheme="majorHAnsi"/>
        </w:rPr>
        <w:t xml:space="preserve"> November 2014. She </w:t>
      </w:r>
      <w:r w:rsidR="005A3113" w:rsidRPr="00122C39">
        <w:rPr>
          <w:rFonts w:asciiTheme="majorHAnsi" w:hAnsiTheme="majorHAnsi"/>
        </w:rPr>
        <w:t xml:space="preserve">is currently </w:t>
      </w:r>
      <w:r w:rsidR="002C7B38">
        <w:rPr>
          <w:rFonts w:asciiTheme="majorHAnsi" w:hAnsiTheme="majorHAnsi"/>
        </w:rPr>
        <w:t>Head of P</w:t>
      </w:r>
      <w:r w:rsidR="005A3113" w:rsidRPr="00122C39">
        <w:rPr>
          <w:rFonts w:asciiTheme="majorHAnsi" w:hAnsiTheme="majorHAnsi"/>
        </w:rPr>
        <w:t xml:space="preserve">ublications and </w:t>
      </w:r>
      <w:r w:rsidR="002C7B38">
        <w:rPr>
          <w:rFonts w:asciiTheme="majorHAnsi" w:hAnsiTheme="majorHAnsi"/>
        </w:rPr>
        <w:t>E</w:t>
      </w:r>
      <w:r w:rsidR="005A3113" w:rsidRPr="00122C39">
        <w:rPr>
          <w:rFonts w:asciiTheme="majorHAnsi" w:hAnsiTheme="majorHAnsi"/>
        </w:rPr>
        <w:t>vents at the Museums Association. She has a background in</w:t>
      </w:r>
      <w:r w:rsidR="004D3914" w:rsidRPr="00122C39">
        <w:rPr>
          <w:rFonts w:asciiTheme="majorHAnsi" w:hAnsiTheme="majorHAnsi"/>
        </w:rPr>
        <w:t xml:space="preserve"> journalism, </w:t>
      </w:r>
      <w:r w:rsidR="005A3113" w:rsidRPr="00122C39">
        <w:rPr>
          <w:rFonts w:asciiTheme="majorHAnsi" w:hAnsiTheme="majorHAnsi"/>
        </w:rPr>
        <w:t>publishing</w:t>
      </w:r>
      <w:r w:rsidR="004D3914" w:rsidRPr="00122C39">
        <w:rPr>
          <w:rFonts w:asciiTheme="majorHAnsi" w:hAnsiTheme="majorHAnsi"/>
        </w:rPr>
        <w:t xml:space="preserve"> and event creation</w:t>
      </w:r>
      <w:r w:rsidR="005A3113" w:rsidRPr="00122C39">
        <w:rPr>
          <w:rFonts w:asciiTheme="majorHAnsi" w:hAnsiTheme="majorHAnsi"/>
        </w:rPr>
        <w:t>.</w:t>
      </w:r>
    </w:p>
    <w:p w14:paraId="06D205D1" w14:textId="77777777" w:rsidR="005A3113" w:rsidRPr="00122C39" w:rsidRDefault="005A3113" w:rsidP="005A3113">
      <w:pPr>
        <w:rPr>
          <w:rFonts w:asciiTheme="majorHAnsi" w:hAnsiTheme="majorHAnsi"/>
        </w:rPr>
      </w:pPr>
    </w:p>
    <w:p w14:paraId="4235C82A" w14:textId="28C47A38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"I am delighted to take on this new challenge at the MA. I am deeply committed to the sector and believe in museums</w:t>
      </w:r>
      <w:r w:rsidR="004D3914" w:rsidRPr="00122C39">
        <w:rPr>
          <w:rFonts w:asciiTheme="majorHAnsi" w:hAnsiTheme="majorHAnsi"/>
        </w:rPr>
        <w:t>’</w:t>
      </w:r>
      <w:r w:rsidRPr="00122C39">
        <w:rPr>
          <w:rFonts w:asciiTheme="majorHAnsi" w:hAnsiTheme="majorHAnsi"/>
        </w:rPr>
        <w:t xml:space="preserve"> potentia</w:t>
      </w:r>
      <w:r w:rsidR="00920617" w:rsidRPr="00122C39">
        <w:rPr>
          <w:rFonts w:asciiTheme="majorHAnsi" w:hAnsiTheme="majorHAnsi"/>
        </w:rPr>
        <w:t xml:space="preserve">l to </w:t>
      </w:r>
      <w:r w:rsidR="00740F6B" w:rsidRPr="00122C39">
        <w:rPr>
          <w:rFonts w:asciiTheme="majorHAnsi" w:hAnsiTheme="majorHAnsi"/>
        </w:rPr>
        <w:t>change people’s lives</w:t>
      </w:r>
      <w:r w:rsidR="00920617" w:rsidRPr="00122C39">
        <w:rPr>
          <w:rFonts w:asciiTheme="majorHAnsi" w:hAnsiTheme="majorHAnsi"/>
        </w:rPr>
        <w:t>.</w:t>
      </w:r>
      <w:r w:rsidR="00087DF6" w:rsidRPr="00122C39">
        <w:rPr>
          <w:rFonts w:asciiTheme="majorHAnsi" w:hAnsiTheme="majorHAnsi"/>
        </w:rPr>
        <w:t xml:space="preserve"> I have seen first-hand the impact that museums can have in terms of wellbeing, health, education and community cohesion. </w:t>
      </w:r>
      <w:r w:rsidR="00740F6B" w:rsidRPr="00122C39">
        <w:rPr>
          <w:rFonts w:asciiTheme="majorHAnsi" w:hAnsiTheme="majorHAnsi"/>
        </w:rPr>
        <w:t>T</w:t>
      </w:r>
      <w:r w:rsidR="00087DF6" w:rsidRPr="00122C39">
        <w:rPr>
          <w:rFonts w:asciiTheme="majorHAnsi" w:hAnsiTheme="majorHAnsi"/>
        </w:rPr>
        <w:t xml:space="preserve">he MA </w:t>
      </w:r>
      <w:r w:rsidR="00740F6B" w:rsidRPr="00122C39">
        <w:rPr>
          <w:rFonts w:asciiTheme="majorHAnsi" w:hAnsiTheme="majorHAnsi"/>
        </w:rPr>
        <w:t>will</w:t>
      </w:r>
      <w:r w:rsidR="00087DF6" w:rsidRPr="00122C39">
        <w:rPr>
          <w:rFonts w:asciiTheme="majorHAnsi" w:hAnsiTheme="majorHAnsi"/>
        </w:rPr>
        <w:t xml:space="preserve"> support museums across the UK to develop their work in this area.</w:t>
      </w:r>
    </w:p>
    <w:p w14:paraId="244CD7AA" w14:textId="77777777" w:rsidR="005A3113" w:rsidRPr="00122C39" w:rsidRDefault="005A3113" w:rsidP="005A3113">
      <w:pPr>
        <w:rPr>
          <w:rFonts w:asciiTheme="majorHAnsi" w:hAnsiTheme="majorHAnsi"/>
        </w:rPr>
      </w:pPr>
    </w:p>
    <w:p w14:paraId="32FA5785" w14:textId="5C14EE7F" w:rsidR="005A3113" w:rsidRPr="00122C39" w:rsidRDefault="00920617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"</w:t>
      </w:r>
      <w:r w:rsidR="004D3914" w:rsidRPr="00122C39">
        <w:rPr>
          <w:rFonts w:asciiTheme="majorHAnsi" w:hAnsiTheme="majorHAnsi"/>
        </w:rPr>
        <w:t>The MA has become more of a ca</w:t>
      </w:r>
      <w:r w:rsidR="00087DF6" w:rsidRPr="00122C39">
        <w:rPr>
          <w:rFonts w:asciiTheme="majorHAnsi" w:hAnsiTheme="majorHAnsi"/>
        </w:rPr>
        <w:t>mpaigning organisation</w:t>
      </w:r>
      <w:r w:rsidR="004D3914" w:rsidRPr="00122C39">
        <w:rPr>
          <w:rFonts w:asciiTheme="majorHAnsi" w:hAnsiTheme="majorHAnsi"/>
        </w:rPr>
        <w:t xml:space="preserve"> over the past couple of years and this is crucial when many museums are facing a challenging funding environment. </w:t>
      </w:r>
      <w:r w:rsidR="00740F6B" w:rsidRPr="00122C39">
        <w:rPr>
          <w:rFonts w:asciiTheme="majorHAnsi" w:hAnsiTheme="majorHAnsi"/>
        </w:rPr>
        <w:t>T</w:t>
      </w:r>
      <w:r w:rsidR="004D3914" w:rsidRPr="00122C39">
        <w:rPr>
          <w:rFonts w:asciiTheme="majorHAnsi" w:hAnsiTheme="majorHAnsi"/>
        </w:rPr>
        <w:t xml:space="preserve">he MA will speak up </w:t>
      </w:r>
      <w:r w:rsidRPr="00122C39">
        <w:rPr>
          <w:rFonts w:asciiTheme="majorHAnsi" w:hAnsiTheme="majorHAnsi"/>
        </w:rPr>
        <w:t xml:space="preserve">on </w:t>
      </w:r>
      <w:r w:rsidR="004D3914" w:rsidRPr="00122C39">
        <w:rPr>
          <w:rFonts w:asciiTheme="majorHAnsi" w:hAnsiTheme="majorHAnsi"/>
        </w:rPr>
        <w:t>members</w:t>
      </w:r>
      <w:r w:rsidRPr="00122C39">
        <w:rPr>
          <w:rFonts w:asciiTheme="majorHAnsi" w:hAnsiTheme="majorHAnsi"/>
        </w:rPr>
        <w:t>’</w:t>
      </w:r>
      <w:r w:rsidR="004D3914" w:rsidRPr="00122C39">
        <w:rPr>
          <w:rFonts w:asciiTheme="majorHAnsi" w:hAnsiTheme="majorHAnsi"/>
        </w:rPr>
        <w:t xml:space="preserve"> behalf and make the case </w:t>
      </w:r>
      <w:r w:rsidR="001A57CE">
        <w:rPr>
          <w:rFonts w:asciiTheme="majorHAnsi" w:hAnsiTheme="majorHAnsi"/>
        </w:rPr>
        <w:t>for a strong museum</w:t>
      </w:r>
      <w:r w:rsidR="00B83D83">
        <w:rPr>
          <w:rFonts w:asciiTheme="majorHAnsi" w:hAnsiTheme="majorHAnsi"/>
        </w:rPr>
        <w:t xml:space="preserve"> sector</w:t>
      </w:r>
      <w:r w:rsidR="004D3914" w:rsidRPr="00122C39">
        <w:rPr>
          <w:rFonts w:asciiTheme="majorHAnsi" w:hAnsiTheme="majorHAnsi"/>
        </w:rPr>
        <w:t xml:space="preserve"> </w:t>
      </w:r>
      <w:r w:rsidR="00CD660B">
        <w:rPr>
          <w:rFonts w:asciiTheme="majorHAnsi" w:hAnsiTheme="majorHAnsi"/>
        </w:rPr>
        <w:t xml:space="preserve">to </w:t>
      </w:r>
      <w:r w:rsidR="004D3914" w:rsidRPr="00122C39">
        <w:rPr>
          <w:rFonts w:asciiTheme="majorHAnsi" w:hAnsiTheme="majorHAnsi"/>
        </w:rPr>
        <w:t>government.</w:t>
      </w:r>
      <w:r w:rsidRPr="00122C39">
        <w:rPr>
          <w:rFonts w:asciiTheme="majorHAnsi" w:hAnsiTheme="majorHAnsi"/>
        </w:rPr>
        <w:t xml:space="preserve"> To </w:t>
      </w:r>
      <w:r w:rsidR="00740F6B" w:rsidRPr="00122C39">
        <w:rPr>
          <w:rFonts w:asciiTheme="majorHAnsi" w:hAnsiTheme="majorHAnsi"/>
        </w:rPr>
        <w:t>do this effectively</w:t>
      </w:r>
      <w:r w:rsidRPr="00122C39">
        <w:rPr>
          <w:rFonts w:asciiTheme="majorHAnsi" w:hAnsiTheme="majorHAnsi"/>
        </w:rPr>
        <w:t xml:space="preserve"> we must also collaborate </w:t>
      </w:r>
      <w:r w:rsidR="00740F6B" w:rsidRPr="00122C39">
        <w:rPr>
          <w:rFonts w:asciiTheme="majorHAnsi" w:hAnsiTheme="majorHAnsi"/>
        </w:rPr>
        <w:t>to</w:t>
      </w:r>
      <w:r w:rsidRPr="00122C39">
        <w:rPr>
          <w:rFonts w:asciiTheme="majorHAnsi" w:hAnsiTheme="majorHAnsi"/>
        </w:rPr>
        <w:t xml:space="preserve"> find common cause </w:t>
      </w:r>
      <w:r w:rsidR="00087DF6" w:rsidRPr="00122C39">
        <w:rPr>
          <w:rFonts w:asciiTheme="majorHAnsi" w:hAnsiTheme="majorHAnsi"/>
        </w:rPr>
        <w:t xml:space="preserve">with other sector bodies and government agencies </w:t>
      </w:r>
      <w:r w:rsidRPr="00122C39">
        <w:rPr>
          <w:rFonts w:asciiTheme="majorHAnsi" w:hAnsiTheme="majorHAnsi"/>
        </w:rPr>
        <w:t>and this will be my priority as we move forward.”</w:t>
      </w:r>
    </w:p>
    <w:p w14:paraId="72B90C61" w14:textId="77777777" w:rsidR="00C70CD3" w:rsidRPr="00122C39" w:rsidRDefault="00C70CD3" w:rsidP="005A3113">
      <w:pPr>
        <w:rPr>
          <w:rFonts w:asciiTheme="majorHAnsi" w:hAnsiTheme="majorHAnsi"/>
        </w:rPr>
      </w:pPr>
    </w:p>
    <w:p w14:paraId="401CD4F5" w14:textId="2A0E6EC1" w:rsidR="00C70CD3" w:rsidRPr="00122C39" w:rsidRDefault="00C70CD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 xml:space="preserve">Sharon Ament, the </w:t>
      </w:r>
      <w:r w:rsidR="00B83D83">
        <w:rPr>
          <w:rFonts w:asciiTheme="majorHAnsi" w:hAnsiTheme="majorHAnsi"/>
        </w:rPr>
        <w:t>D</w:t>
      </w:r>
      <w:r w:rsidRPr="00122C39">
        <w:rPr>
          <w:rFonts w:asciiTheme="majorHAnsi" w:hAnsiTheme="majorHAnsi"/>
        </w:rPr>
        <w:t>irector of the Museum of London and a member of the recruitment panel</w:t>
      </w:r>
      <w:r w:rsidR="001A57CE">
        <w:rPr>
          <w:rFonts w:asciiTheme="majorHAnsi" w:hAnsiTheme="majorHAnsi"/>
        </w:rPr>
        <w:t>,</w:t>
      </w:r>
      <w:r w:rsidRPr="00122C39">
        <w:rPr>
          <w:rFonts w:asciiTheme="majorHAnsi" w:hAnsiTheme="majorHAnsi"/>
        </w:rPr>
        <w:t xml:space="preserve"> said:</w:t>
      </w:r>
    </w:p>
    <w:p w14:paraId="6328B291" w14:textId="77777777" w:rsidR="00C70CD3" w:rsidRPr="00122C39" w:rsidRDefault="00C70CD3" w:rsidP="005A3113">
      <w:pPr>
        <w:rPr>
          <w:rFonts w:asciiTheme="majorHAnsi" w:hAnsiTheme="majorHAnsi"/>
        </w:rPr>
      </w:pPr>
    </w:p>
    <w:p w14:paraId="3C721E3E" w14:textId="06AF77FA" w:rsidR="00122C39" w:rsidRPr="00122C39" w:rsidRDefault="00122C39" w:rsidP="00122C39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lang w:val="en-US" w:eastAsia="ja-JP"/>
        </w:rPr>
      </w:pPr>
      <w:r>
        <w:rPr>
          <w:rFonts w:asciiTheme="majorHAnsi" w:hAnsiTheme="majorHAnsi" w:cs="Consolas"/>
          <w:lang w:val="en-US" w:eastAsia="ja-JP"/>
        </w:rPr>
        <w:t>“</w:t>
      </w:r>
      <w:r w:rsidRPr="00122C39">
        <w:rPr>
          <w:rFonts w:asciiTheme="majorHAnsi" w:hAnsiTheme="majorHAnsi" w:cs="Consolas"/>
          <w:lang w:val="en-US" w:eastAsia="ja-JP"/>
        </w:rPr>
        <w:t xml:space="preserve">The MA is the single representative body for all museums in the UK, </w:t>
      </w:r>
      <w:r w:rsidR="001A57CE">
        <w:rPr>
          <w:rFonts w:asciiTheme="majorHAnsi" w:hAnsiTheme="majorHAnsi" w:cs="Consolas"/>
          <w:lang w:val="en-US" w:eastAsia="ja-JP"/>
        </w:rPr>
        <w:t xml:space="preserve">and </w:t>
      </w:r>
      <w:r w:rsidRPr="00122C39">
        <w:rPr>
          <w:rFonts w:asciiTheme="majorHAnsi" w:hAnsiTheme="majorHAnsi" w:cs="Consolas"/>
          <w:lang w:val="en-US" w:eastAsia="ja-JP"/>
        </w:rPr>
        <w:t>times demand strong, innovative and positive leadership</w:t>
      </w:r>
      <w:r w:rsidR="001A57CE">
        <w:rPr>
          <w:rFonts w:asciiTheme="majorHAnsi" w:hAnsiTheme="majorHAnsi" w:cs="Consolas"/>
          <w:lang w:val="en-US" w:eastAsia="ja-JP"/>
        </w:rPr>
        <w:t>,</w:t>
      </w:r>
      <w:r w:rsidRPr="00122C39">
        <w:rPr>
          <w:rFonts w:asciiTheme="majorHAnsi" w:hAnsiTheme="majorHAnsi" w:cs="Consolas"/>
          <w:lang w:val="en-US" w:eastAsia="ja-JP"/>
        </w:rPr>
        <w:t xml:space="preserve"> which Sharon Heal will provide. Under her guidance the MA will seek out opportunities that will strengthen and reinforce the sector. It's a scary, difficult and potentially exciting time of extreme change</w:t>
      </w:r>
      <w:r w:rsidR="001A57CE">
        <w:rPr>
          <w:rFonts w:asciiTheme="majorHAnsi" w:hAnsiTheme="majorHAnsi" w:cs="Consolas"/>
          <w:lang w:val="en-US" w:eastAsia="ja-JP"/>
        </w:rPr>
        <w:t xml:space="preserve"> -</w:t>
      </w:r>
      <w:r w:rsidRPr="00122C39">
        <w:rPr>
          <w:rFonts w:asciiTheme="majorHAnsi" w:hAnsiTheme="majorHAnsi" w:cs="Consolas"/>
          <w:lang w:val="en-US" w:eastAsia="ja-JP"/>
        </w:rPr>
        <w:t xml:space="preserve"> Sharon has the credentials and energy to meet those challenges head-on.</w:t>
      </w:r>
      <w:r>
        <w:rPr>
          <w:rFonts w:asciiTheme="majorHAnsi" w:hAnsiTheme="majorHAnsi" w:cs="Consolas"/>
          <w:lang w:val="en-US" w:eastAsia="ja-JP"/>
        </w:rPr>
        <w:t>”</w:t>
      </w:r>
    </w:p>
    <w:p w14:paraId="48FC5D16" w14:textId="77777777" w:rsidR="004D3914" w:rsidRPr="00122C39" w:rsidRDefault="004D3914" w:rsidP="005A3113">
      <w:pPr>
        <w:rPr>
          <w:rFonts w:asciiTheme="majorHAnsi" w:hAnsiTheme="majorHAnsi"/>
        </w:rPr>
      </w:pPr>
    </w:p>
    <w:p w14:paraId="148BF1AE" w14:textId="77777777" w:rsidR="004D3914" w:rsidRPr="00122C39" w:rsidRDefault="004D3914" w:rsidP="005A3113">
      <w:pPr>
        <w:rPr>
          <w:rFonts w:asciiTheme="majorHAnsi" w:hAnsiTheme="majorHAnsi"/>
        </w:rPr>
      </w:pPr>
    </w:p>
    <w:p w14:paraId="57C36E23" w14:textId="77777777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-ENDS-</w:t>
      </w:r>
    </w:p>
    <w:p w14:paraId="7F650AF4" w14:textId="77777777" w:rsidR="005A3113" w:rsidRPr="00122C39" w:rsidRDefault="005A3113" w:rsidP="005A3113">
      <w:pPr>
        <w:rPr>
          <w:rFonts w:asciiTheme="majorHAnsi" w:hAnsiTheme="majorHAnsi"/>
        </w:rPr>
      </w:pPr>
    </w:p>
    <w:p w14:paraId="62623577" w14:textId="7C655F3F" w:rsidR="005A3113" w:rsidRPr="008A5A8F" w:rsidRDefault="005A3113" w:rsidP="005A3113">
      <w:pPr>
        <w:rPr>
          <w:rFonts w:asciiTheme="majorHAnsi" w:hAnsiTheme="majorHAnsi"/>
        </w:rPr>
      </w:pPr>
      <w:r w:rsidRPr="008A5A8F">
        <w:rPr>
          <w:rFonts w:asciiTheme="majorHAnsi" w:hAnsiTheme="majorHAnsi"/>
        </w:rPr>
        <w:t xml:space="preserve">Notes </w:t>
      </w:r>
    </w:p>
    <w:p w14:paraId="6CA9F5C3" w14:textId="6FD5A34A" w:rsidR="005A3113" w:rsidRPr="008A5A8F" w:rsidRDefault="005A3113" w:rsidP="005A3113">
      <w:pPr>
        <w:rPr>
          <w:rFonts w:asciiTheme="majorHAnsi" w:hAnsiTheme="majorHAnsi"/>
        </w:rPr>
      </w:pPr>
      <w:r w:rsidRPr="008A5A8F">
        <w:rPr>
          <w:rFonts w:asciiTheme="majorHAnsi" w:hAnsiTheme="majorHAnsi"/>
        </w:rPr>
        <w:lastRenderedPageBreak/>
        <w:t xml:space="preserve">For more information please contact </w:t>
      </w:r>
      <w:r w:rsidR="00740F6B" w:rsidRPr="008A5A8F">
        <w:rPr>
          <w:rFonts w:asciiTheme="majorHAnsi" w:hAnsiTheme="majorHAnsi"/>
        </w:rPr>
        <w:t xml:space="preserve">Alistair Brown: </w:t>
      </w:r>
      <w:hyperlink r:id="rId7" w:history="1">
        <w:r w:rsidR="00DF4E78" w:rsidRPr="0096257C">
          <w:rPr>
            <w:rStyle w:val="Hyperlink"/>
            <w:rFonts w:asciiTheme="majorHAnsi" w:hAnsiTheme="majorHAnsi"/>
          </w:rPr>
          <w:t>Alistair@museumsassociation.org</w:t>
        </w:r>
      </w:hyperlink>
      <w:r w:rsidR="00740F6B" w:rsidRPr="008A5A8F">
        <w:rPr>
          <w:rFonts w:asciiTheme="majorHAnsi" w:hAnsiTheme="majorHAnsi"/>
        </w:rPr>
        <w:t xml:space="preserve"> </w:t>
      </w:r>
      <w:r w:rsidR="00DF4E78">
        <w:rPr>
          <w:rFonts w:asciiTheme="majorHAnsi" w:hAnsiTheme="majorHAnsi"/>
        </w:rPr>
        <w:t xml:space="preserve"> </w:t>
      </w:r>
      <w:r w:rsidR="00740F6B" w:rsidRPr="008A5A8F">
        <w:rPr>
          <w:rFonts w:asciiTheme="majorHAnsi" w:hAnsiTheme="majorHAnsi" w:cs="Arial"/>
          <w:lang w:val="en-US" w:eastAsia="ja-JP"/>
        </w:rPr>
        <w:t>Tel: 020 7566 7850</w:t>
      </w:r>
    </w:p>
    <w:p w14:paraId="5803F97C" w14:textId="77777777" w:rsidR="00087DF6" w:rsidRPr="008A5A8F" w:rsidRDefault="00087DF6" w:rsidP="005A3113">
      <w:pPr>
        <w:rPr>
          <w:rFonts w:asciiTheme="majorHAnsi" w:hAnsiTheme="majorHAnsi"/>
        </w:rPr>
      </w:pPr>
    </w:p>
    <w:p w14:paraId="701DD5EE" w14:textId="09645853" w:rsidR="00087DF6" w:rsidRPr="00122C39" w:rsidRDefault="00087DF6" w:rsidP="00122C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A5A8F">
        <w:rPr>
          <w:rFonts w:asciiTheme="majorHAnsi" w:hAnsiTheme="majorHAnsi"/>
        </w:rPr>
        <w:t>The appointment follows an extensive executive search across all sectors and</w:t>
      </w:r>
      <w:r w:rsidRPr="00122C39">
        <w:rPr>
          <w:rFonts w:asciiTheme="majorHAnsi" w:hAnsiTheme="majorHAnsi"/>
        </w:rPr>
        <w:t xml:space="preserve"> interviews with a panel made up of MA board members, David Anderson, David Fleming, Sam Mullins</w:t>
      </w:r>
      <w:r w:rsidR="001A57CE">
        <w:rPr>
          <w:rFonts w:asciiTheme="majorHAnsi" w:hAnsiTheme="majorHAnsi"/>
        </w:rPr>
        <w:t xml:space="preserve"> as well as</w:t>
      </w:r>
      <w:r w:rsidRPr="00122C39">
        <w:rPr>
          <w:rFonts w:asciiTheme="majorHAnsi" w:hAnsiTheme="majorHAnsi"/>
        </w:rPr>
        <w:t xml:space="preserve"> Sharon Ament, the director of the Museum of London.</w:t>
      </w:r>
    </w:p>
    <w:p w14:paraId="2B86DECB" w14:textId="77777777" w:rsidR="00087DF6" w:rsidRPr="00122C39" w:rsidRDefault="00087DF6" w:rsidP="005A3113">
      <w:pPr>
        <w:rPr>
          <w:rFonts w:asciiTheme="majorHAnsi" w:hAnsiTheme="majorHAnsi"/>
        </w:rPr>
      </w:pPr>
    </w:p>
    <w:p w14:paraId="4F462A62" w14:textId="77777777" w:rsidR="005A3113" w:rsidRPr="00122C39" w:rsidRDefault="005A3113" w:rsidP="005A3113">
      <w:pPr>
        <w:rPr>
          <w:rFonts w:asciiTheme="majorHAnsi" w:hAnsiTheme="majorHAnsi"/>
        </w:rPr>
      </w:pPr>
    </w:p>
    <w:p w14:paraId="796A48D9" w14:textId="4578DC1F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About the Museums Association</w:t>
      </w:r>
    </w:p>
    <w:p w14:paraId="7D79A8AF" w14:textId="6752FFDC" w:rsidR="005A3113" w:rsidRPr="00122C39" w:rsidRDefault="005A3113" w:rsidP="00122C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2C39">
        <w:rPr>
          <w:rFonts w:asciiTheme="majorHAnsi" w:hAnsiTheme="majorHAnsi"/>
        </w:rPr>
        <w:t xml:space="preserve">The MA is an independent membership organisation representing museums and galleries in the UK and </w:t>
      </w:r>
      <w:r w:rsidR="001A57CE">
        <w:rPr>
          <w:rFonts w:asciiTheme="majorHAnsi" w:hAnsiTheme="majorHAnsi"/>
        </w:rPr>
        <w:t xml:space="preserve">the </w:t>
      </w:r>
      <w:r w:rsidRPr="00122C39">
        <w:rPr>
          <w:rFonts w:asciiTheme="majorHAnsi" w:hAnsiTheme="majorHAnsi"/>
        </w:rPr>
        <w:t xml:space="preserve">people who work for them. It has over 6,000 individual members and 600 institutional members. It was formed in 1889 and is a not-for-profit charity that seeks to inform, represent and develop museums and </w:t>
      </w:r>
      <w:r w:rsidR="001A57CE">
        <w:rPr>
          <w:rFonts w:asciiTheme="majorHAnsi" w:hAnsiTheme="majorHAnsi"/>
        </w:rPr>
        <w:t xml:space="preserve">the </w:t>
      </w:r>
      <w:r w:rsidRPr="00122C39">
        <w:rPr>
          <w:rFonts w:asciiTheme="majorHAnsi" w:hAnsiTheme="majorHAnsi"/>
        </w:rPr>
        <w:t>people who work for them in order that they may provide a better service to society and the public.  </w:t>
      </w:r>
    </w:p>
    <w:p w14:paraId="3F494B84" w14:textId="77777777" w:rsidR="005A3113" w:rsidRPr="00122C39" w:rsidRDefault="005A3113" w:rsidP="005A3113">
      <w:pPr>
        <w:rPr>
          <w:rFonts w:asciiTheme="majorHAnsi" w:hAnsiTheme="majorHAnsi"/>
        </w:rPr>
      </w:pPr>
      <w:r w:rsidRPr="00122C39">
        <w:rPr>
          <w:rFonts w:asciiTheme="majorHAnsi" w:hAnsiTheme="majorHAnsi"/>
        </w:rPr>
        <w:t> </w:t>
      </w:r>
    </w:p>
    <w:p w14:paraId="79E2F039" w14:textId="77777777" w:rsidR="005A3113" w:rsidRPr="00122C39" w:rsidRDefault="005A3113" w:rsidP="005A3113">
      <w:pPr>
        <w:rPr>
          <w:rFonts w:asciiTheme="majorHAnsi" w:hAnsiTheme="majorHAnsi"/>
        </w:rPr>
      </w:pPr>
    </w:p>
    <w:sectPr w:rsidR="005A3113" w:rsidRPr="00122C39" w:rsidSect="005A311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71C"/>
    <w:multiLevelType w:val="hybridMultilevel"/>
    <w:tmpl w:val="55DE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3"/>
    <w:rsid w:val="00087DF6"/>
    <w:rsid w:val="00122C39"/>
    <w:rsid w:val="001A57CE"/>
    <w:rsid w:val="002C7B38"/>
    <w:rsid w:val="00344947"/>
    <w:rsid w:val="004D3914"/>
    <w:rsid w:val="00537E01"/>
    <w:rsid w:val="00543466"/>
    <w:rsid w:val="0059020F"/>
    <w:rsid w:val="005A3113"/>
    <w:rsid w:val="00740F6B"/>
    <w:rsid w:val="008A5A8F"/>
    <w:rsid w:val="00920617"/>
    <w:rsid w:val="00921867"/>
    <w:rsid w:val="00B83D83"/>
    <w:rsid w:val="00C602D6"/>
    <w:rsid w:val="00C70CD3"/>
    <w:rsid w:val="00CD660B"/>
    <w:rsid w:val="00D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CCF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CE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0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CE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0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tair@museumsassoci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Heal</dc:creator>
  <cp:lastModifiedBy>Geraldine Kendall</cp:lastModifiedBy>
  <cp:revision>2</cp:revision>
  <cp:lastPrinted>2014-10-21T08:48:00Z</cp:lastPrinted>
  <dcterms:created xsi:type="dcterms:W3CDTF">2014-10-21T11:03:00Z</dcterms:created>
  <dcterms:modified xsi:type="dcterms:W3CDTF">2014-10-21T11:03:00Z</dcterms:modified>
</cp:coreProperties>
</file>